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E1" w:rsidRDefault="00107C88" w:rsidP="00C177E1">
      <w:pPr>
        <w:tabs>
          <w:tab w:val="left" w:pos="977"/>
          <w:tab w:val="center" w:pos="4536"/>
        </w:tabs>
        <w:spacing w:before="40" w:after="4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000000" w:themeColor="text1"/>
          <w:sz w:val="36"/>
          <w:szCs w:val="36"/>
        </w:rPr>
        <w:drawing>
          <wp:inline distT="0" distB="0" distL="0" distR="0">
            <wp:extent cx="6515100" cy="148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77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</w:t>
      </w:r>
    </w:p>
    <w:p w:rsidR="00C177E1" w:rsidRDefault="00C177E1" w:rsidP="00C177E1">
      <w:pPr>
        <w:tabs>
          <w:tab w:val="left" w:pos="977"/>
          <w:tab w:val="center" w:pos="4536"/>
        </w:tabs>
        <w:spacing w:before="40" w:after="4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931763" w:rsidRPr="00FD70CF" w:rsidRDefault="00C177E1" w:rsidP="00107C88">
      <w:pPr>
        <w:tabs>
          <w:tab w:val="left" w:pos="977"/>
          <w:tab w:val="center" w:pos="4536"/>
        </w:tabs>
        <w:spacing w:before="40" w:after="40" w:line="240" w:lineRule="auto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           </w:t>
      </w:r>
      <w:r w:rsidR="001A75A9" w:rsidRPr="00FD70C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FORMULAR DE CONFIRMARE A PARTICIPĂRII</w:t>
      </w:r>
    </w:p>
    <w:p w:rsidR="001A75A9" w:rsidRPr="00FD70CF" w:rsidRDefault="001A75A9" w:rsidP="00FD70CF">
      <w:pPr>
        <w:spacing w:before="120" w:after="120" w:line="240" w:lineRule="auto"/>
        <w:ind w:left="1418" w:hanging="141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70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 conferința</w:t>
      </w:r>
    </w:p>
    <w:p w:rsidR="008A42E9" w:rsidRPr="008A42E9" w:rsidRDefault="008A42E9" w:rsidP="008A42E9">
      <w:pPr>
        <w:spacing w:after="0" w:line="360" w:lineRule="auto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8A42E9">
        <w:rPr>
          <w:rFonts w:ascii="Arial" w:hAnsi="Arial" w:cs="Arial"/>
          <w:b/>
          <w:color w:val="0000FF"/>
          <w:sz w:val="24"/>
          <w:szCs w:val="24"/>
        </w:rPr>
        <w:t>Competitivitate, inteligen</w:t>
      </w:r>
      <w:r w:rsidR="00C177E1">
        <w:rPr>
          <w:rFonts w:ascii="Arial" w:hAnsi="Arial" w:cs="Arial"/>
          <w:b/>
          <w:color w:val="0000FF"/>
          <w:sz w:val="24"/>
          <w:szCs w:val="24"/>
        </w:rPr>
        <w:t>ță</w:t>
      </w:r>
      <w:r w:rsidRPr="008A42E9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="00C177E1">
        <w:rPr>
          <w:rFonts w:ascii="Arial" w:hAnsi="Arial" w:cs="Arial"/>
          <w:b/>
          <w:color w:val="0000FF"/>
          <w:sz w:val="24"/>
          <w:szCs w:val="24"/>
        </w:rPr>
        <w:t>ș</w:t>
      </w:r>
      <w:r w:rsidRPr="008A42E9">
        <w:rPr>
          <w:rFonts w:ascii="Arial" w:hAnsi="Arial" w:cs="Arial"/>
          <w:b/>
          <w:color w:val="0000FF"/>
          <w:sz w:val="24"/>
          <w:szCs w:val="24"/>
        </w:rPr>
        <w:t>i valoare ad</w:t>
      </w:r>
      <w:r w:rsidR="00C177E1">
        <w:rPr>
          <w:rFonts w:ascii="Arial" w:hAnsi="Arial" w:cs="Arial"/>
          <w:b/>
          <w:color w:val="0000FF"/>
          <w:sz w:val="24"/>
          <w:szCs w:val="24"/>
        </w:rPr>
        <w:t>ă</w:t>
      </w:r>
      <w:r w:rsidRPr="008A42E9">
        <w:rPr>
          <w:rFonts w:ascii="Arial" w:hAnsi="Arial" w:cs="Arial"/>
          <w:b/>
          <w:color w:val="0000FF"/>
          <w:sz w:val="24"/>
          <w:szCs w:val="24"/>
        </w:rPr>
        <w:t>ugat</w:t>
      </w:r>
      <w:r w:rsidR="00C177E1">
        <w:rPr>
          <w:rFonts w:ascii="Arial" w:hAnsi="Arial" w:cs="Arial"/>
          <w:b/>
          <w:color w:val="0000FF"/>
          <w:sz w:val="24"/>
          <w:szCs w:val="24"/>
        </w:rPr>
        <w:t>ă</w:t>
      </w:r>
      <w:r w:rsidRPr="008A42E9">
        <w:rPr>
          <w:rFonts w:ascii="Arial" w:hAnsi="Arial" w:cs="Arial"/>
          <w:b/>
          <w:color w:val="0000FF"/>
          <w:sz w:val="24"/>
          <w:szCs w:val="24"/>
        </w:rPr>
        <w:t xml:space="preserve"> prin servicii private –</w:t>
      </w:r>
    </w:p>
    <w:p w:rsidR="008A42E9" w:rsidRPr="008A42E9" w:rsidRDefault="008A42E9" w:rsidP="008A42E9">
      <w:pPr>
        <w:spacing w:after="0" w:line="360" w:lineRule="auto"/>
        <w:jc w:val="center"/>
        <w:rPr>
          <w:rFonts w:ascii="Arial" w:hAnsi="Arial" w:cs="Arial"/>
          <w:color w:val="0000FF"/>
          <w:sz w:val="24"/>
          <w:szCs w:val="24"/>
        </w:rPr>
      </w:pPr>
      <w:r w:rsidRPr="008A42E9">
        <w:rPr>
          <w:rFonts w:ascii="Arial" w:hAnsi="Arial" w:cs="Arial"/>
          <w:color w:val="0000FF"/>
          <w:sz w:val="24"/>
          <w:szCs w:val="24"/>
        </w:rPr>
        <w:t>SERVICII DE INOVARE-DEZVOLTARE ”, edi</w:t>
      </w:r>
      <w:r w:rsidR="00C177E1">
        <w:rPr>
          <w:rFonts w:ascii="Arial" w:hAnsi="Arial" w:cs="Arial"/>
          <w:color w:val="0000FF"/>
          <w:sz w:val="24"/>
          <w:szCs w:val="24"/>
        </w:rPr>
        <w:t>ț</w:t>
      </w:r>
      <w:r w:rsidRPr="008A42E9">
        <w:rPr>
          <w:rFonts w:ascii="Arial" w:hAnsi="Arial" w:cs="Arial"/>
          <w:color w:val="0000FF"/>
          <w:sz w:val="24"/>
          <w:szCs w:val="24"/>
        </w:rPr>
        <w:t>ia a II a.</w:t>
      </w:r>
    </w:p>
    <w:p w:rsidR="00F96F56" w:rsidRPr="00C3722F" w:rsidRDefault="008A42E9" w:rsidP="00FE4CEE">
      <w:pPr>
        <w:spacing w:before="80" w:after="40" w:line="240" w:lineRule="auto"/>
        <w:ind w:left="1418" w:hanging="1418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372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15 aprilie 2016</w:t>
      </w:r>
      <w:r w:rsidR="00FE4CEE" w:rsidRPr="00C372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</w:t>
      </w:r>
      <w:r w:rsidR="00731A2F" w:rsidRPr="00C372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Hotel Hilton</w:t>
      </w:r>
      <w:r w:rsidR="00EE3CC4" w:rsidRPr="00C372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</w:t>
      </w:r>
      <w:r w:rsidR="002C1497" w:rsidRPr="00C372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Sala </w:t>
      </w:r>
      <w:r w:rsidR="00EB1DE4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R</w:t>
      </w:r>
      <w:r w:rsidR="00143BC2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egina Maria, parter</w:t>
      </w:r>
      <w:r w:rsidR="00127190" w:rsidRPr="00C372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 Str. Episcopiei nr. 1-3, sector 1, Bucuresti,</w:t>
      </w:r>
      <w:r w:rsidR="00EE3CC4" w:rsidRPr="00C372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ora 09</w:t>
      </w:r>
      <w:r w:rsidR="00FE4CEE" w:rsidRPr="00C3722F">
        <w:rPr>
          <w:rFonts w:ascii="Times New Roman" w:hAnsi="Times New Roman" w:cs="Times New Roman"/>
          <w:b/>
          <w:color w:val="000000" w:themeColor="text1"/>
          <w:sz w:val="18"/>
          <w:szCs w:val="18"/>
          <w:vertAlign w:val="superscript"/>
        </w:rPr>
        <w:t>00</w:t>
      </w:r>
      <w:r w:rsidR="00FE4CEE" w:rsidRPr="00C3722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, București</w:t>
      </w:r>
    </w:p>
    <w:p w:rsidR="00FE4CEE" w:rsidRPr="00C3722F" w:rsidRDefault="00FE4CEE" w:rsidP="00E36D11">
      <w:pPr>
        <w:spacing w:before="40" w:after="40" w:line="240" w:lineRule="auto"/>
        <w:ind w:left="1418" w:hanging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75A9" w:rsidRDefault="001A75A9" w:rsidP="001A75A9">
      <w:pPr>
        <w:spacing w:before="40" w:after="40" w:line="240" w:lineRule="auto"/>
        <w:jc w:val="both"/>
        <w:rPr>
          <w:color w:val="0000FF"/>
        </w:rPr>
      </w:pPr>
      <w:r w:rsidRPr="00FD70C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>Vă rugăm să completaț</w:t>
      </w:r>
      <w:r w:rsidR="00FD70CF" w:rsidRPr="00FD70C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 formularul de mai jos și să îl</w:t>
      </w:r>
      <w:r w:rsidRPr="00FD70C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 transmiteți prin e-mail la adresa </w:t>
      </w:r>
      <w:r w:rsidR="00014A66" w:rsidRPr="002C1497">
        <w:rPr>
          <w:color w:val="0000FF"/>
        </w:rPr>
        <w:fldChar w:fldCharType="begin"/>
      </w:r>
      <w:r w:rsidR="00124DD2" w:rsidRPr="002C1497">
        <w:rPr>
          <w:color w:val="0000FF"/>
        </w:rPr>
        <w:instrText>HYPERLINK "mailto:office@patronatsp.ro"</w:instrText>
      </w:r>
      <w:r w:rsidR="00014A66" w:rsidRPr="002C1497">
        <w:rPr>
          <w:color w:val="0000FF"/>
        </w:rPr>
        <w:fldChar w:fldCharType="separate"/>
      </w:r>
      <w:r w:rsidRPr="002C1497">
        <w:rPr>
          <w:rStyle w:val="Hyperlink"/>
          <w:rFonts w:ascii="Times New Roman" w:hAnsi="Times New Roman" w:cs="Times New Roman"/>
          <w:b/>
          <w:color w:val="0000FF"/>
          <w:sz w:val="23"/>
          <w:szCs w:val="23"/>
        </w:rPr>
        <w:t>office@patronatsp.ro</w:t>
      </w:r>
      <w:r w:rsidR="00014A66" w:rsidRPr="002C1497">
        <w:rPr>
          <w:color w:val="0000FF"/>
        </w:rPr>
        <w:fldChar w:fldCharType="end"/>
      </w:r>
    </w:p>
    <w:p w:rsidR="00A31484" w:rsidRPr="00FD70CF" w:rsidRDefault="00A31484" w:rsidP="001A75A9">
      <w:pPr>
        <w:spacing w:before="40"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526"/>
        <w:gridCol w:w="3260"/>
        <w:gridCol w:w="5812"/>
      </w:tblGrid>
      <w:tr w:rsidR="008A42E9" w:rsidRPr="00FD70CF" w:rsidTr="00C3722F">
        <w:tc>
          <w:tcPr>
            <w:tcW w:w="1526" w:type="dxa"/>
            <w:vMerge w:val="restart"/>
            <w:shd w:val="clear" w:color="auto" w:fill="DBE5F1" w:themeFill="accent1" w:themeFillTint="33"/>
            <w:vAlign w:val="center"/>
          </w:tcPr>
          <w:p w:rsidR="008A42E9" w:rsidRPr="00FD70CF" w:rsidRDefault="008A42E9" w:rsidP="001A75A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</w:pPr>
            <w:r w:rsidRPr="00FD70CF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>Date organizaţie</w:t>
            </w:r>
          </w:p>
        </w:tc>
        <w:tc>
          <w:tcPr>
            <w:tcW w:w="3260" w:type="dxa"/>
          </w:tcPr>
          <w:p w:rsidR="008A42E9" w:rsidRPr="002C1497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2C149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Denumire:</w:t>
            </w:r>
          </w:p>
        </w:tc>
        <w:tc>
          <w:tcPr>
            <w:tcW w:w="5812" w:type="dxa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8A42E9" w:rsidRPr="00FD70CF" w:rsidTr="00C3722F">
        <w:tc>
          <w:tcPr>
            <w:tcW w:w="1526" w:type="dxa"/>
            <w:vMerge/>
            <w:shd w:val="clear" w:color="auto" w:fill="DBE5F1" w:themeFill="accent1" w:themeFillTint="33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260" w:type="dxa"/>
          </w:tcPr>
          <w:p w:rsidR="008A42E9" w:rsidRPr="002C1497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2C149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Nr. înregistrare la Reg.Com.:</w:t>
            </w:r>
          </w:p>
        </w:tc>
        <w:tc>
          <w:tcPr>
            <w:tcW w:w="5812" w:type="dxa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8A42E9" w:rsidRPr="00FD70CF" w:rsidTr="00C3722F">
        <w:tc>
          <w:tcPr>
            <w:tcW w:w="1526" w:type="dxa"/>
            <w:vMerge/>
            <w:shd w:val="clear" w:color="auto" w:fill="DBE5F1" w:themeFill="accent1" w:themeFillTint="33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260" w:type="dxa"/>
          </w:tcPr>
          <w:p w:rsidR="008A42E9" w:rsidRPr="002C1497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2C149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Cod Fiscal:</w:t>
            </w:r>
          </w:p>
        </w:tc>
        <w:tc>
          <w:tcPr>
            <w:tcW w:w="5812" w:type="dxa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8A42E9" w:rsidRPr="00FD70CF" w:rsidTr="00C3722F">
        <w:tc>
          <w:tcPr>
            <w:tcW w:w="1526" w:type="dxa"/>
            <w:vMerge/>
            <w:shd w:val="clear" w:color="auto" w:fill="DBE5F1" w:themeFill="accent1" w:themeFillTint="33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260" w:type="dxa"/>
          </w:tcPr>
          <w:p w:rsidR="008A42E9" w:rsidRPr="002C1497" w:rsidRDefault="008A42E9" w:rsidP="008A42E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Sediu</w:t>
            </w:r>
            <w:r w:rsidRPr="002C149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5812" w:type="dxa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8A42E9" w:rsidRPr="00FD70CF" w:rsidTr="00C3722F">
        <w:tc>
          <w:tcPr>
            <w:tcW w:w="1526" w:type="dxa"/>
            <w:vMerge/>
            <w:shd w:val="clear" w:color="auto" w:fill="DBE5F1" w:themeFill="accent1" w:themeFillTint="33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260" w:type="dxa"/>
          </w:tcPr>
          <w:p w:rsidR="008A42E9" w:rsidRPr="002C1497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IBAN</w:t>
            </w:r>
          </w:p>
        </w:tc>
        <w:tc>
          <w:tcPr>
            <w:tcW w:w="5812" w:type="dxa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8A42E9" w:rsidRPr="00FD70CF" w:rsidTr="00C3722F">
        <w:tc>
          <w:tcPr>
            <w:tcW w:w="1526" w:type="dxa"/>
            <w:vMerge/>
            <w:shd w:val="clear" w:color="auto" w:fill="DBE5F1" w:themeFill="accent1" w:themeFillTint="33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260" w:type="dxa"/>
          </w:tcPr>
          <w:p w:rsidR="008A42E9" w:rsidRPr="002C1497" w:rsidRDefault="008A42E9" w:rsidP="0076416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Banca</w:t>
            </w:r>
          </w:p>
        </w:tc>
        <w:tc>
          <w:tcPr>
            <w:tcW w:w="5812" w:type="dxa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8A42E9" w:rsidRPr="00FD70CF" w:rsidTr="00C3722F">
        <w:tc>
          <w:tcPr>
            <w:tcW w:w="1526" w:type="dxa"/>
            <w:vMerge/>
            <w:shd w:val="clear" w:color="auto" w:fill="DBE5F1" w:themeFill="accent1" w:themeFillTint="33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260" w:type="dxa"/>
          </w:tcPr>
          <w:p w:rsidR="008A42E9" w:rsidRPr="002C1497" w:rsidRDefault="008A42E9" w:rsidP="0076416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2C149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Telefon:</w:t>
            </w:r>
          </w:p>
        </w:tc>
        <w:tc>
          <w:tcPr>
            <w:tcW w:w="5812" w:type="dxa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8A42E9" w:rsidRPr="00FD70CF" w:rsidTr="00C3722F">
        <w:tc>
          <w:tcPr>
            <w:tcW w:w="1526" w:type="dxa"/>
            <w:vMerge/>
            <w:shd w:val="clear" w:color="auto" w:fill="DBE5F1" w:themeFill="accent1" w:themeFillTint="33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3260" w:type="dxa"/>
          </w:tcPr>
          <w:p w:rsidR="008A42E9" w:rsidRPr="002C1497" w:rsidRDefault="008A42E9" w:rsidP="0076416E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  <w:r w:rsidRPr="002C1497"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  <w:t>E-mail:</w:t>
            </w:r>
          </w:p>
        </w:tc>
        <w:tc>
          <w:tcPr>
            <w:tcW w:w="5812" w:type="dxa"/>
          </w:tcPr>
          <w:p w:rsidR="008A42E9" w:rsidRPr="00FD70CF" w:rsidRDefault="008A42E9" w:rsidP="001A75A9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:rsidR="001A75A9" w:rsidRPr="00FD70CF" w:rsidRDefault="001A75A9" w:rsidP="001A75A9">
      <w:pPr>
        <w:spacing w:before="40"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1A75A9" w:rsidRPr="00FD70CF" w:rsidRDefault="001A75A9" w:rsidP="001A75A9">
      <w:pPr>
        <w:spacing w:before="40" w:after="4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D70C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 xml:space="preserve">Confirmăm prin prezenta participarea următorilor reprezentanţi din partea </w:t>
      </w:r>
      <w:r w:rsidR="004020D4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organizaţiei</w:t>
      </w:r>
      <w:r w:rsidRPr="00FD70C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:</w:t>
      </w:r>
    </w:p>
    <w:tbl>
      <w:tblPr>
        <w:tblStyle w:val="TableGrid"/>
        <w:tblW w:w="0" w:type="auto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1477"/>
        <w:gridCol w:w="616"/>
        <w:gridCol w:w="2693"/>
        <w:gridCol w:w="5812"/>
      </w:tblGrid>
      <w:tr w:rsidR="001A75A9" w:rsidRPr="00FD70CF" w:rsidTr="00C3722F">
        <w:tc>
          <w:tcPr>
            <w:tcW w:w="1477" w:type="dxa"/>
            <w:vMerge w:val="restart"/>
            <w:shd w:val="clear" w:color="auto" w:fill="DBE5F1" w:themeFill="accent1" w:themeFillTint="33"/>
            <w:vAlign w:val="center"/>
          </w:tcPr>
          <w:p w:rsidR="001A75A9" w:rsidRPr="00FD70CF" w:rsidRDefault="001A75A9" w:rsidP="001A75A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</w:pPr>
            <w:r w:rsidRPr="00FD70CF">
              <w:rPr>
                <w:rFonts w:ascii="Times New Roman" w:hAnsi="Times New Roman" w:cs="Times New Roman"/>
                <w:b/>
                <w:i/>
                <w:color w:val="000000" w:themeColor="text1"/>
                <w:sz w:val="23"/>
                <w:szCs w:val="23"/>
              </w:rPr>
              <w:t>Date participanţi</w:t>
            </w:r>
          </w:p>
        </w:tc>
        <w:tc>
          <w:tcPr>
            <w:tcW w:w="616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70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Nr.</w:t>
            </w:r>
          </w:p>
        </w:tc>
        <w:tc>
          <w:tcPr>
            <w:tcW w:w="2693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70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Numele şi prenumele</w:t>
            </w:r>
          </w:p>
        </w:tc>
        <w:tc>
          <w:tcPr>
            <w:tcW w:w="5812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70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Funcţia</w:t>
            </w:r>
          </w:p>
        </w:tc>
      </w:tr>
      <w:tr w:rsidR="001A75A9" w:rsidRPr="00FD70CF" w:rsidTr="00C3722F">
        <w:tc>
          <w:tcPr>
            <w:tcW w:w="1477" w:type="dxa"/>
            <w:vMerge/>
            <w:shd w:val="clear" w:color="auto" w:fill="DBE5F1" w:themeFill="accent1" w:themeFillTint="33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16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70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1.</w:t>
            </w:r>
          </w:p>
        </w:tc>
        <w:tc>
          <w:tcPr>
            <w:tcW w:w="2693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812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1A75A9" w:rsidRPr="00FD70CF" w:rsidTr="00C3722F">
        <w:tc>
          <w:tcPr>
            <w:tcW w:w="1477" w:type="dxa"/>
            <w:vMerge/>
            <w:shd w:val="clear" w:color="auto" w:fill="DBE5F1" w:themeFill="accent1" w:themeFillTint="33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16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70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</w:t>
            </w:r>
          </w:p>
        </w:tc>
        <w:tc>
          <w:tcPr>
            <w:tcW w:w="2693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812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  <w:tr w:rsidR="001A75A9" w:rsidRPr="00FD70CF" w:rsidTr="00C3722F">
        <w:tc>
          <w:tcPr>
            <w:tcW w:w="1477" w:type="dxa"/>
            <w:vMerge/>
            <w:shd w:val="clear" w:color="auto" w:fill="DBE5F1" w:themeFill="accent1" w:themeFillTint="33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  <w:tc>
          <w:tcPr>
            <w:tcW w:w="616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FD70CF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3.</w:t>
            </w:r>
          </w:p>
        </w:tc>
        <w:tc>
          <w:tcPr>
            <w:tcW w:w="2693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5812" w:type="dxa"/>
          </w:tcPr>
          <w:p w:rsidR="001A75A9" w:rsidRPr="00FD70CF" w:rsidRDefault="001A75A9" w:rsidP="00D272C4">
            <w:pPr>
              <w:spacing w:before="40" w:after="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3"/>
                <w:szCs w:val="23"/>
              </w:rPr>
            </w:pPr>
          </w:p>
        </w:tc>
      </w:tr>
    </w:tbl>
    <w:p w:rsidR="001A75A9" w:rsidRPr="00FD70CF" w:rsidRDefault="001A75A9" w:rsidP="00CE0A3A">
      <w:pPr>
        <w:pStyle w:val="Header"/>
        <w:spacing w:before="40" w:after="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70CF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Taxa de participare</w:t>
      </w:r>
      <w:r w:rsidRPr="00FD70C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la conferință este de:</w:t>
      </w:r>
    </w:p>
    <w:p w:rsidR="001A75A9" w:rsidRPr="007A0FEA" w:rsidRDefault="001A75A9" w:rsidP="00FD70CF">
      <w:pPr>
        <w:pStyle w:val="Header"/>
        <w:numPr>
          <w:ilvl w:val="0"/>
          <w:numId w:val="3"/>
        </w:numPr>
        <w:spacing w:before="40" w:after="40"/>
        <w:jc w:val="both"/>
        <w:rPr>
          <w:rFonts w:ascii="Times New Roman" w:hAnsi="Times New Roman" w:cs="Times New Roman"/>
          <w:color w:val="000000" w:themeColor="text1"/>
          <w:sz w:val="20"/>
          <w:szCs w:val="23"/>
        </w:rPr>
      </w:pPr>
      <w:r w:rsidRPr="00FD70CF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100 lei/persoană, pentru organizațiile membre ale Patronatului Serviciilor Private din România </w:t>
      </w:r>
      <w:r w:rsidRPr="007A0FEA">
        <w:rPr>
          <w:rFonts w:ascii="Times New Roman" w:hAnsi="Times New Roman" w:cs="Times New Roman"/>
          <w:color w:val="000000" w:themeColor="text1"/>
          <w:sz w:val="20"/>
          <w:szCs w:val="23"/>
        </w:rPr>
        <w:t xml:space="preserve">(aderarea se poate face online prin accesarea formularului de la adresa </w:t>
      </w:r>
      <w:r w:rsidR="007A0FEA" w:rsidRPr="007A0FEA">
        <w:rPr>
          <w:rFonts w:ascii="Times New Roman" w:hAnsi="Times New Roman" w:cs="Times New Roman"/>
          <w:sz w:val="20"/>
          <w:szCs w:val="23"/>
        </w:rPr>
        <w:fldChar w:fldCharType="begin"/>
      </w:r>
      <w:r w:rsidR="007A0FEA" w:rsidRPr="007A0FEA">
        <w:rPr>
          <w:rFonts w:ascii="Times New Roman" w:hAnsi="Times New Roman" w:cs="Times New Roman"/>
          <w:sz w:val="20"/>
          <w:szCs w:val="23"/>
        </w:rPr>
        <w:instrText xml:space="preserve"> HYPERLINK "http://www.patronatsp.ro/adera/" </w:instrText>
      </w:r>
      <w:r w:rsidR="007A0FEA" w:rsidRPr="007A0FEA">
        <w:rPr>
          <w:rFonts w:ascii="Times New Roman" w:hAnsi="Times New Roman" w:cs="Times New Roman"/>
          <w:sz w:val="20"/>
          <w:szCs w:val="23"/>
        </w:rPr>
        <w:fldChar w:fldCharType="separate"/>
      </w:r>
      <w:r w:rsidR="007A0FEA" w:rsidRPr="007A0FEA">
        <w:rPr>
          <w:rStyle w:val="Hyperlink"/>
          <w:rFonts w:ascii="Times New Roman" w:hAnsi="Times New Roman" w:cs="Times New Roman"/>
          <w:sz w:val="20"/>
          <w:szCs w:val="23"/>
        </w:rPr>
        <w:t>http://www.patronatsp.ro/adera/</w:t>
      </w:r>
      <w:r w:rsidR="007A0FEA" w:rsidRPr="007A0FEA">
        <w:rPr>
          <w:rFonts w:ascii="Times New Roman" w:hAnsi="Times New Roman" w:cs="Times New Roman"/>
          <w:sz w:val="20"/>
          <w:szCs w:val="23"/>
        </w:rPr>
        <w:fldChar w:fldCharType="end"/>
      </w:r>
      <w:r w:rsidRPr="007A0FEA">
        <w:rPr>
          <w:rFonts w:ascii="Times New Roman" w:hAnsi="Times New Roman" w:cs="Times New Roman"/>
          <w:color w:val="000000" w:themeColor="text1"/>
          <w:sz w:val="20"/>
          <w:szCs w:val="23"/>
        </w:rPr>
        <w:t>);</w:t>
      </w:r>
    </w:p>
    <w:p w:rsidR="00CE0A3A" w:rsidRDefault="001A75A9" w:rsidP="00CE0A3A">
      <w:pPr>
        <w:pStyle w:val="Header"/>
        <w:numPr>
          <w:ilvl w:val="0"/>
          <w:numId w:val="3"/>
        </w:numPr>
        <w:spacing w:before="40" w:after="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D70CF">
        <w:rPr>
          <w:rFonts w:ascii="Times New Roman" w:hAnsi="Times New Roman" w:cs="Times New Roman"/>
          <w:color w:val="000000" w:themeColor="text1"/>
          <w:sz w:val="23"/>
          <w:szCs w:val="23"/>
        </w:rPr>
        <w:t>200 lei/persoană, pentru ceilalți participanți.</w:t>
      </w:r>
    </w:p>
    <w:p w:rsidR="001A75A9" w:rsidRPr="00CE0A3A" w:rsidRDefault="00CE0A3A" w:rsidP="00CE0A3A">
      <w:pPr>
        <w:pStyle w:val="Header"/>
        <w:spacing w:before="40" w:after="40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</w:t>
      </w:r>
      <w:r w:rsidR="001A75A9" w:rsidRPr="00CE0A3A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Taxa de participare se </w:t>
      </w:r>
      <w:r w:rsidR="00FD70CF" w:rsidRPr="00CE0A3A">
        <w:rPr>
          <w:rFonts w:ascii="Times New Roman" w:hAnsi="Times New Roman" w:cs="Times New Roman"/>
          <w:color w:val="000000" w:themeColor="text1"/>
          <w:sz w:val="23"/>
          <w:szCs w:val="23"/>
        </w:rPr>
        <w:t>va achita în contul IBAN RO87 BTRL RONC RT02 7239 6401, deschis la Banca Transilvania - Sucursala Lipscani, având ca beneficiar Patronatul Serviciilor Private din România, CUI 17880686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8"/>
        <w:gridCol w:w="3080"/>
        <w:gridCol w:w="4306"/>
      </w:tblGrid>
      <w:tr w:rsidR="00C3722F" w:rsidTr="00C3722F">
        <w:tc>
          <w:tcPr>
            <w:tcW w:w="3188" w:type="dxa"/>
          </w:tcPr>
          <w:p w:rsidR="00C3722F" w:rsidRDefault="00C3722F" w:rsidP="00D271B4">
            <w:pPr>
              <w:spacing w:before="40" w:after="40"/>
              <w:ind w:left="1418" w:hanging="141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Persoană de contact din partea</w:t>
            </w:r>
          </w:p>
          <w:p w:rsidR="00C3722F" w:rsidRPr="00D271B4" w:rsidRDefault="00C3722F" w:rsidP="00D271B4">
            <w:pPr>
              <w:spacing w:before="40" w:after="40"/>
              <w:ind w:left="1418" w:hanging="141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271B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organizatorilor:</w:t>
            </w:r>
          </w:p>
          <w:p w:rsidR="00C3722F" w:rsidRPr="00D271B4" w:rsidRDefault="00C3722F" w:rsidP="00D271B4">
            <w:pPr>
              <w:spacing w:before="40" w:after="40"/>
              <w:ind w:left="1418" w:hanging="141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1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Doamna Ioana ALEXANDRU</w:t>
            </w:r>
          </w:p>
          <w:p w:rsidR="00C3722F" w:rsidRPr="00D271B4" w:rsidRDefault="00C3722F" w:rsidP="00D271B4">
            <w:pPr>
              <w:spacing w:before="40" w:after="40"/>
              <w:ind w:left="1418" w:hanging="141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71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Telefon: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0723.845.563</w:t>
            </w:r>
          </w:p>
          <w:p w:rsidR="00C3722F" w:rsidRPr="00D271B4" w:rsidRDefault="00C3722F" w:rsidP="00D271B4">
            <w:pPr>
              <w:spacing w:before="40" w:after="40"/>
              <w:ind w:left="1418" w:hanging="1418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271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E-mail: </w:t>
            </w:r>
            <w:hyperlink r:id="rId9" w:history="1">
              <w:r w:rsidR="007A0FEA" w:rsidRPr="003F019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office</w:t>
              </w:r>
              <w:r w:rsidR="007A0FEA" w:rsidRPr="003F0192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@patronatsp.ro</w:t>
              </w:r>
            </w:hyperlink>
            <w:r w:rsidR="007A0F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080" w:type="dxa"/>
          </w:tcPr>
          <w:p w:rsidR="00C3722F" w:rsidRDefault="00C3722F" w:rsidP="00CE0A3A">
            <w:pPr>
              <w:pStyle w:val="Header"/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D27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Parteneri</w:t>
            </w:r>
            <w:proofErr w:type="spellEnd"/>
            <w:r w:rsidRPr="00D271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media:</w:t>
            </w:r>
          </w:p>
          <w:p w:rsidR="00C3722F" w:rsidRDefault="00C3722F" w:rsidP="00CE0A3A">
            <w:pPr>
              <w:pStyle w:val="Header"/>
              <w:spacing w:before="40" w:after="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3722F" w:rsidRDefault="00C3722F" w:rsidP="00CE0A3A">
            <w:pPr>
              <w:pStyle w:val="Header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22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799404" cy="667910"/>
                  <wp:effectExtent l="19050" t="0" r="0" b="0"/>
                  <wp:docPr id="1" name="Picture 30" descr="sigla-BURSA-25-orizonta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sigla-BURSA-25-orizonta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39" cy="6719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6" w:type="dxa"/>
          </w:tcPr>
          <w:p w:rsidR="00C3722F" w:rsidRDefault="00C3722F" w:rsidP="00CE0A3A">
            <w:pPr>
              <w:pStyle w:val="Header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22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294463" cy="420848"/>
                  <wp:effectExtent l="19050" t="0" r="0" b="0"/>
                  <wp:docPr id="2" name="Picture 34" descr="logo catena tv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 catena tv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2711" cy="42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22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547357" cy="317552"/>
                  <wp:effectExtent l="19050" t="0" r="0" b="0"/>
                  <wp:docPr id="3" name="Picture 37" descr="SensoTV---logo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ensoTV---logo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357" cy="3175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722F" w:rsidRPr="00D271B4" w:rsidRDefault="00C3722F" w:rsidP="00CE0A3A">
            <w:pPr>
              <w:pStyle w:val="Header"/>
              <w:spacing w:before="40" w:after="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722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77721" cy="485030"/>
                  <wp:effectExtent l="19050" t="0" r="0" b="0"/>
                  <wp:docPr id="4" name="Picture 44" descr="logo-tonicatv-500x300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logo-tonicatv-500x300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238" cy="489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71B4" w:rsidRPr="00FD70CF" w:rsidRDefault="00D271B4" w:rsidP="00107C88">
      <w:pPr>
        <w:spacing w:before="40" w:after="4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D271B4" w:rsidRPr="00FD70CF" w:rsidSect="00C3722F">
      <w:headerReference w:type="default" r:id="rId18"/>
      <w:pgSz w:w="11906" w:h="16838"/>
      <w:pgMar w:top="56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A2B" w:rsidRDefault="00940A2B" w:rsidP="00B92B4C">
      <w:pPr>
        <w:spacing w:after="0" w:line="240" w:lineRule="auto"/>
      </w:pPr>
      <w:r>
        <w:separator/>
      </w:r>
    </w:p>
  </w:endnote>
  <w:endnote w:type="continuationSeparator" w:id="0">
    <w:p w:rsidR="00940A2B" w:rsidRDefault="00940A2B" w:rsidP="00B9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A2B" w:rsidRDefault="00940A2B" w:rsidP="00B92B4C">
      <w:pPr>
        <w:spacing w:after="0" w:line="240" w:lineRule="auto"/>
      </w:pPr>
      <w:r>
        <w:separator/>
      </w:r>
    </w:p>
  </w:footnote>
  <w:footnote w:type="continuationSeparator" w:id="0">
    <w:p w:rsidR="00940A2B" w:rsidRDefault="00940A2B" w:rsidP="00B9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96"/>
      <w:gridCol w:w="5292"/>
    </w:tblGrid>
    <w:tr w:rsidR="00B92B4C" w:rsidTr="00B34F83">
      <w:tc>
        <w:tcPr>
          <w:tcW w:w="3996" w:type="dxa"/>
        </w:tcPr>
        <w:p w:rsidR="00B92B4C" w:rsidRDefault="00B92B4C">
          <w:pPr>
            <w:pStyle w:val="Header"/>
          </w:pPr>
        </w:p>
      </w:tc>
      <w:tc>
        <w:tcPr>
          <w:tcW w:w="5292" w:type="dxa"/>
          <w:vAlign w:val="center"/>
        </w:tcPr>
        <w:p w:rsidR="00B92B4C" w:rsidRDefault="00B92B4C" w:rsidP="008B0995">
          <w:pPr>
            <w:pStyle w:val="Header"/>
            <w:jc w:val="center"/>
          </w:pPr>
        </w:p>
      </w:tc>
    </w:tr>
  </w:tbl>
  <w:p w:rsidR="00B92B4C" w:rsidRDefault="00B92B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BB3"/>
    <w:multiLevelType w:val="hybridMultilevel"/>
    <w:tmpl w:val="B756D554"/>
    <w:lvl w:ilvl="0" w:tplc="0418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DC9503C"/>
    <w:multiLevelType w:val="hybridMultilevel"/>
    <w:tmpl w:val="915844EE"/>
    <w:lvl w:ilvl="0" w:tplc="7F569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  <w:szCs w:val="1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2B6DBF"/>
    <w:multiLevelType w:val="hybridMultilevel"/>
    <w:tmpl w:val="2EFAAC4E"/>
    <w:lvl w:ilvl="0" w:tplc="0418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4C"/>
    <w:rsid w:val="00003A99"/>
    <w:rsid w:val="00014A66"/>
    <w:rsid w:val="000213F2"/>
    <w:rsid w:val="00060055"/>
    <w:rsid w:val="00060F2B"/>
    <w:rsid w:val="00107C88"/>
    <w:rsid w:val="001130FD"/>
    <w:rsid w:val="00124DD2"/>
    <w:rsid w:val="00125D84"/>
    <w:rsid w:val="00127190"/>
    <w:rsid w:val="001408A6"/>
    <w:rsid w:val="00143BC2"/>
    <w:rsid w:val="001A75A9"/>
    <w:rsid w:val="00212FB9"/>
    <w:rsid w:val="00223A90"/>
    <w:rsid w:val="00230D38"/>
    <w:rsid w:val="002A451E"/>
    <w:rsid w:val="002B612E"/>
    <w:rsid w:val="002C1497"/>
    <w:rsid w:val="00317C49"/>
    <w:rsid w:val="00346226"/>
    <w:rsid w:val="00361A32"/>
    <w:rsid w:val="00391BD0"/>
    <w:rsid w:val="0039717C"/>
    <w:rsid w:val="003A4F6F"/>
    <w:rsid w:val="003C4873"/>
    <w:rsid w:val="003E1EDD"/>
    <w:rsid w:val="004020D4"/>
    <w:rsid w:val="00484B2E"/>
    <w:rsid w:val="00486168"/>
    <w:rsid w:val="004A216E"/>
    <w:rsid w:val="0052728B"/>
    <w:rsid w:val="00585A45"/>
    <w:rsid w:val="005B2D6B"/>
    <w:rsid w:val="005D1E17"/>
    <w:rsid w:val="0061570C"/>
    <w:rsid w:val="00635C1C"/>
    <w:rsid w:val="00680CC5"/>
    <w:rsid w:val="00696CBA"/>
    <w:rsid w:val="006B455F"/>
    <w:rsid w:val="006C0D1B"/>
    <w:rsid w:val="006E1E2D"/>
    <w:rsid w:val="006E2917"/>
    <w:rsid w:val="0070178A"/>
    <w:rsid w:val="007122E1"/>
    <w:rsid w:val="00731A2F"/>
    <w:rsid w:val="00755471"/>
    <w:rsid w:val="0078501E"/>
    <w:rsid w:val="007A0FEA"/>
    <w:rsid w:val="007A134C"/>
    <w:rsid w:val="007E2860"/>
    <w:rsid w:val="007F2C51"/>
    <w:rsid w:val="0080052F"/>
    <w:rsid w:val="008049A4"/>
    <w:rsid w:val="008134A9"/>
    <w:rsid w:val="00864560"/>
    <w:rsid w:val="00892EE2"/>
    <w:rsid w:val="008A42E9"/>
    <w:rsid w:val="008B0995"/>
    <w:rsid w:val="008F176A"/>
    <w:rsid w:val="009263CC"/>
    <w:rsid w:val="00931763"/>
    <w:rsid w:val="00940A2B"/>
    <w:rsid w:val="00957FB6"/>
    <w:rsid w:val="009A2152"/>
    <w:rsid w:val="009F489B"/>
    <w:rsid w:val="009F741A"/>
    <w:rsid w:val="00A00361"/>
    <w:rsid w:val="00A0408C"/>
    <w:rsid w:val="00A31484"/>
    <w:rsid w:val="00A575BE"/>
    <w:rsid w:val="00A67C60"/>
    <w:rsid w:val="00AA3B41"/>
    <w:rsid w:val="00B34F83"/>
    <w:rsid w:val="00B36E59"/>
    <w:rsid w:val="00B869AF"/>
    <w:rsid w:val="00B92B4C"/>
    <w:rsid w:val="00B9699F"/>
    <w:rsid w:val="00BB001A"/>
    <w:rsid w:val="00C03789"/>
    <w:rsid w:val="00C060FC"/>
    <w:rsid w:val="00C177E1"/>
    <w:rsid w:val="00C3722F"/>
    <w:rsid w:val="00C54370"/>
    <w:rsid w:val="00C905E1"/>
    <w:rsid w:val="00CA5C46"/>
    <w:rsid w:val="00CD2C69"/>
    <w:rsid w:val="00CE0A3A"/>
    <w:rsid w:val="00D271B4"/>
    <w:rsid w:val="00D563F3"/>
    <w:rsid w:val="00D820DE"/>
    <w:rsid w:val="00DA0AF3"/>
    <w:rsid w:val="00DD4F10"/>
    <w:rsid w:val="00DF169A"/>
    <w:rsid w:val="00E36D11"/>
    <w:rsid w:val="00E5256A"/>
    <w:rsid w:val="00E85A21"/>
    <w:rsid w:val="00EB1DE4"/>
    <w:rsid w:val="00EE3CC4"/>
    <w:rsid w:val="00F114FE"/>
    <w:rsid w:val="00F27D2B"/>
    <w:rsid w:val="00F33353"/>
    <w:rsid w:val="00F74A15"/>
    <w:rsid w:val="00F80F59"/>
    <w:rsid w:val="00F96D83"/>
    <w:rsid w:val="00F96F56"/>
    <w:rsid w:val="00FD70CF"/>
    <w:rsid w:val="00FE2ED7"/>
    <w:rsid w:val="00FE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B4C"/>
  </w:style>
  <w:style w:type="paragraph" w:styleId="Footer">
    <w:name w:val="footer"/>
    <w:basedOn w:val="Normal"/>
    <w:link w:val="FooterChar"/>
    <w:uiPriority w:val="99"/>
    <w:unhideWhenUsed/>
    <w:rsid w:val="00B9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B4C"/>
  </w:style>
  <w:style w:type="table" w:styleId="TableGrid">
    <w:name w:val="Table Grid"/>
    <w:basedOn w:val="TableNormal"/>
    <w:uiPriority w:val="59"/>
    <w:rsid w:val="00B9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0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9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69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B4C"/>
  </w:style>
  <w:style w:type="paragraph" w:styleId="Footer">
    <w:name w:val="footer"/>
    <w:basedOn w:val="Normal"/>
    <w:link w:val="FooterChar"/>
    <w:uiPriority w:val="99"/>
    <w:unhideWhenUsed/>
    <w:rsid w:val="00B92B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B4C"/>
  </w:style>
  <w:style w:type="table" w:styleId="TableGrid">
    <w:name w:val="Table Grid"/>
    <w:basedOn w:val="TableNormal"/>
    <w:uiPriority w:val="59"/>
    <w:rsid w:val="00B9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40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99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69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catenatv.ro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tonica.ro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bursa.ro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ffice@patronatsp.ro" TargetMode="External"/><Relationship Id="rId14" Type="http://schemas.openxmlformats.org/officeDocument/2006/relationships/hyperlink" Target="https://www.sensotv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1292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Cioc</dc:creator>
  <cp:lastModifiedBy>Mircea Doaga</cp:lastModifiedBy>
  <cp:revision>2</cp:revision>
  <cp:lastPrinted>2016-02-08T14:57:00Z</cp:lastPrinted>
  <dcterms:created xsi:type="dcterms:W3CDTF">2016-03-28T16:39:00Z</dcterms:created>
  <dcterms:modified xsi:type="dcterms:W3CDTF">2016-03-28T16:39:00Z</dcterms:modified>
</cp:coreProperties>
</file>